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FC" w:rsidRPr="00655AFC" w:rsidRDefault="00655AFC" w:rsidP="00655AF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655AFC"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  Y TRANSFERENCIA (</w:t>
      </w:r>
      <w:r w:rsidR="007B783A">
        <w:rPr>
          <w:rFonts w:ascii="Times New Roman" w:hAnsi="Times New Roman" w:cs="Times New Roman"/>
          <w:b/>
          <w:bCs/>
          <w:sz w:val="20"/>
          <w:szCs w:val="20"/>
        </w:rPr>
        <w:t>28</w:t>
      </w:r>
      <w:r w:rsidR="00735498">
        <w:rPr>
          <w:rFonts w:ascii="Times New Roman" w:hAnsi="Times New Roman" w:cs="Times New Roman"/>
          <w:b/>
          <w:bCs/>
          <w:sz w:val="20"/>
          <w:szCs w:val="20"/>
        </w:rPr>
        <w:t>/05</w:t>
      </w:r>
      <w:r w:rsidRPr="00655AFC">
        <w:rPr>
          <w:rFonts w:ascii="Times New Roman" w:hAnsi="Times New Roman" w:cs="Times New Roman"/>
          <w:b/>
          <w:bCs/>
          <w:sz w:val="20"/>
          <w:szCs w:val="20"/>
        </w:rPr>
        <w:t>/2020)”</w:t>
      </w:r>
    </w:p>
    <w:p w:rsidR="00655AFC" w:rsidRPr="00655AFC" w:rsidRDefault="00655AFC" w:rsidP="00655AF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655AFC" w:rsidRPr="00655AFC" w:rsidRDefault="00655AFC" w:rsidP="00655AFC">
      <w:pPr>
        <w:jc w:val="both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04248B" w:rsidRDefault="007B783A" w:rsidP="00C7580C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04248B">
        <w:rPr>
          <w:rFonts w:ascii="Times New Roman" w:hAnsi="Times New Roman" w:cs="Times New Roman"/>
          <w:sz w:val="20"/>
          <w:szCs w:val="20"/>
        </w:rPr>
        <w:t>onvoca</w:t>
      </w:r>
      <w:r w:rsidR="004545AD">
        <w:rPr>
          <w:rFonts w:ascii="Times New Roman" w:hAnsi="Times New Roman" w:cs="Times New Roman"/>
          <w:sz w:val="20"/>
          <w:szCs w:val="20"/>
        </w:rPr>
        <w:t>toria de personal Investigador D</w:t>
      </w:r>
      <w:r w:rsidR="0004248B">
        <w:rPr>
          <w:rFonts w:ascii="Times New Roman" w:hAnsi="Times New Roman" w:cs="Times New Roman"/>
          <w:sz w:val="20"/>
          <w:szCs w:val="20"/>
        </w:rPr>
        <w:t>octor de la Junta de Andalucía</w:t>
      </w:r>
    </w:p>
    <w:p w:rsidR="003F0A6F" w:rsidRPr="0003033E" w:rsidRDefault="0090261A" w:rsidP="0003033E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Otras c</w:t>
      </w:r>
      <w:r w:rsidR="0004248B">
        <w:rPr>
          <w:rFonts w:ascii="Times New Roman" w:hAnsi="Times New Roman" w:cs="Times New Roman"/>
          <w:sz w:val="20"/>
          <w:szCs w:val="20"/>
        </w:rPr>
        <w:t>onvocatoria</w:t>
      </w:r>
      <w:r>
        <w:rPr>
          <w:rFonts w:ascii="Times New Roman" w:hAnsi="Times New Roman" w:cs="Times New Roman"/>
          <w:sz w:val="20"/>
          <w:szCs w:val="20"/>
        </w:rPr>
        <w:t>s</w:t>
      </w:r>
    </w:p>
    <w:p w:rsidR="00D20D94" w:rsidRDefault="00D20D94" w:rsidP="005D3FE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55AFC" w:rsidRPr="00655AFC" w:rsidRDefault="00C96013" w:rsidP="00655AF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655AFC" w:rsidRPr="00C96013" w:rsidRDefault="00A210A5" w:rsidP="00655AF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655AFC" w:rsidRPr="00C96013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609E" w:rsidRPr="00E520F5">
        <w:rPr>
          <w:rFonts w:ascii="Times New Roman" w:hAnsi="Times New Roman" w:cs="Times New Roman"/>
          <w:b/>
          <w:sz w:val="20"/>
          <w:szCs w:val="20"/>
        </w:rPr>
        <w:t>CONVOCATORIA DE PERSONAL INVESTIGADOR DOCTOR</w:t>
      </w:r>
      <w:r w:rsidR="00F307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55D0">
        <w:rPr>
          <w:rFonts w:ascii="Times New Roman" w:hAnsi="Times New Roman" w:cs="Times New Roman"/>
          <w:b/>
          <w:sz w:val="20"/>
          <w:szCs w:val="20"/>
        </w:rPr>
        <w:t xml:space="preserve">DEL </w:t>
      </w:r>
      <w:r w:rsidR="00F30796">
        <w:rPr>
          <w:rFonts w:ascii="Times New Roman" w:hAnsi="Times New Roman" w:cs="Times New Roman"/>
          <w:b/>
          <w:sz w:val="20"/>
          <w:szCs w:val="20"/>
        </w:rPr>
        <w:t>PLAN ANDALUZ DE INVESTIGACIÓN</w:t>
      </w:r>
    </w:p>
    <w:p w:rsidR="002B1476" w:rsidRPr="00E520F5" w:rsidRDefault="002B1476" w:rsidP="002B147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E2903" w:rsidRDefault="007B783A" w:rsidP="007B783A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7B783A">
        <w:rPr>
          <w:rFonts w:ascii="Times New Roman" w:hAnsi="Times New Roman" w:cs="Times New Roman"/>
          <w:sz w:val="20"/>
          <w:szCs w:val="20"/>
        </w:rPr>
        <w:t>Convocatoria de personal investigador doctor correspondiente a las ayudas concedidas a las universidades y entidades públicas de investigación mediante Resolución de 30 de diciembre de 2019 en el ámbito del Plan Andaluz de Investigación, Desarrollo e Innovación (PAIDI 2020).</w:t>
      </w:r>
    </w:p>
    <w:p w:rsidR="007B783A" w:rsidRPr="007B783A" w:rsidRDefault="007B783A" w:rsidP="007B783A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6E2903" w:rsidRDefault="006E2903" w:rsidP="007267AD">
      <w:pPr>
        <w:pStyle w:val="Textosinformato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Publicación </w:t>
      </w:r>
      <w:r w:rsidR="00C87CC5">
        <w:rPr>
          <w:rFonts w:ascii="Times New Roman" w:hAnsi="Times New Roman" w:cs="Times New Roman"/>
          <w:sz w:val="20"/>
          <w:szCs w:val="20"/>
        </w:rPr>
        <w:t>BOJA</w:t>
      </w:r>
      <w:r w:rsidRPr="007B783A">
        <w:rPr>
          <w:rFonts w:ascii="Times New Roman" w:hAnsi="Times New Roman" w:cs="Times New Roman"/>
          <w:sz w:val="20"/>
          <w:szCs w:val="20"/>
        </w:rPr>
        <w:t xml:space="preserve"> 27/05/2020.</w:t>
      </w:r>
    </w:p>
    <w:p w:rsidR="007B783A" w:rsidRDefault="007267AD" w:rsidP="007267AD">
      <w:pPr>
        <w:pStyle w:val="Textosinformato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267AD">
        <w:rPr>
          <w:rFonts w:ascii="Times New Roman" w:hAnsi="Times New Roman" w:cs="Times New Roman"/>
          <w:sz w:val="20"/>
          <w:szCs w:val="20"/>
        </w:rPr>
        <w:t xml:space="preserve">Número de plazas ofertadas en UGR: </w:t>
      </w:r>
      <w:r w:rsidRPr="007267AD">
        <w:rPr>
          <w:rFonts w:ascii="Times New Roman" w:hAnsi="Times New Roman" w:cs="Times New Roman"/>
          <w:b/>
          <w:sz w:val="20"/>
          <w:szCs w:val="20"/>
        </w:rPr>
        <w:t>44</w:t>
      </w:r>
      <w:r w:rsidRPr="007267AD">
        <w:rPr>
          <w:rFonts w:ascii="Times New Roman" w:hAnsi="Times New Roman" w:cs="Times New Roman"/>
          <w:sz w:val="20"/>
          <w:szCs w:val="20"/>
        </w:rPr>
        <w:t xml:space="preserve"> (con la distribución por áreas científicas que consta en el anexo I de la convocatoria).</w:t>
      </w:r>
    </w:p>
    <w:p w:rsidR="006E2903" w:rsidRPr="006E2903" w:rsidRDefault="006E2903" w:rsidP="006E2903">
      <w:pPr>
        <w:pStyle w:val="Textosinformato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267AD">
        <w:rPr>
          <w:rFonts w:ascii="Times New Roman" w:hAnsi="Times New Roman" w:cs="Times New Roman"/>
          <w:sz w:val="20"/>
          <w:szCs w:val="20"/>
        </w:rPr>
        <w:t>Contratos de 3 años de duración, a formalizar en el plazo de 1 mes desde que se resuelva el procedimiento selectivo.</w:t>
      </w:r>
    </w:p>
    <w:p w:rsidR="007267AD" w:rsidRPr="007B783A" w:rsidRDefault="007267AD" w:rsidP="007267AD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F43911" w:rsidRPr="007B783A" w:rsidRDefault="007B783A" w:rsidP="007B783A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83A">
        <w:rPr>
          <w:rFonts w:ascii="Times New Roman" w:hAnsi="Times New Roman" w:cs="Times New Roman"/>
          <w:b/>
          <w:sz w:val="20"/>
          <w:szCs w:val="20"/>
        </w:rPr>
        <w:t>Plazo de solicitud: del 28 de mayo al 17 de</w:t>
      </w:r>
      <w:r w:rsidR="00DB2B63">
        <w:rPr>
          <w:rFonts w:ascii="Times New Roman" w:hAnsi="Times New Roman" w:cs="Times New Roman"/>
          <w:b/>
          <w:sz w:val="20"/>
          <w:szCs w:val="20"/>
        </w:rPr>
        <w:t xml:space="preserve"> junio de 2020</w:t>
      </w:r>
    </w:p>
    <w:p w:rsidR="007B783A" w:rsidRDefault="007B783A" w:rsidP="007B783A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6E2903" w:rsidRDefault="007B783A" w:rsidP="00E520F5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Consulte toda la información en</w:t>
      </w:r>
      <w:r w:rsidR="006E2903">
        <w:rPr>
          <w:rFonts w:ascii="Times New Roman" w:hAnsi="Times New Roman" w:cs="Times New Roman"/>
          <w:sz w:val="20"/>
          <w:szCs w:val="20"/>
        </w:rPr>
        <w:t xml:space="preserve"> nuestra página</w:t>
      </w:r>
      <w:r w:rsidR="00F43911" w:rsidRPr="00F43911">
        <w:rPr>
          <w:rFonts w:ascii="Times New Roman" w:hAnsi="Times New Roman" w:cs="Times New Roman"/>
          <w:sz w:val="20"/>
          <w:szCs w:val="20"/>
        </w:rPr>
        <w:t>:</w:t>
      </w:r>
      <w:r w:rsidR="008A42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5498" w:rsidRPr="00E520F5" w:rsidRDefault="005E6E87" w:rsidP="00E520F5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E520F5" w:rsidRPr="009438C7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https://investigacion.ugr.es/recursos-humanos/otras/doctores-junta</w:t>
        </w:r>
      </w:hyperlink>
      <w:r w:rsidR="00E520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580C" w:rsidRDefault="00C7580C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51E51" w:rsidRPr="00655AFC" w:rsidRDefault="00751E51" w:rsidP="00751E5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441DF8" w:rsidRDefault="00BB2564" w:rsidP="00C7580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751E51" w:rsidRPr="00C4281F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OTRAS </w:t>
      </w:r>
      <w:r w:rsidR="00441DF8">
        <w:rPr>
          <w:rFonts w:ascii="Times New Roman" w:hAnsi="Times New Roman" w:cs="Times New Roman"/>
          <w:b/>
          <w:sz w:val="20"/>
          <w:szCs w:val="20"/>
        </w:rPr>
        <w:t>CONVOCATORIAS CON PLAZO ABIERTO</w:t>
      </w:r>
    </w:p>
    <w:p w:rsidR="00441DF8" w:rsidRDefault="00441DF8" w:rsidP="00C7580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840B4B" w:rsidRDefault="00753254" w:rsidP="00751E5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40B4B">
        <w:rPr>
          <w:rFonts w:ascii="Times New Roman" w:hAnsi="Times New Roman" w:cs="Times New Roman"/>
          <w:b/>
          <w:sz w:val="20"/>
          <w:szCs w:val="20"/>
        </w:rPr>
        <w:t>AYUDAS A LA IN</w:t>
      </w:r>
      <w:r w:rsidR="00133B89">
        <w:rPr>
          <w:rFonts w:ascii="Times New Roman" w:hAnsi="Times New Roman" w:cs="Times New Roman"/>
          <w:b/>
          <w:sz w:val="20"/>
          <w:szCs w:val="20"/>
        </w:rPr>
        <w:t>VESTIGACIÓN EN CIENCIAS DE LA VIDA Y DE LA MATERIA</w:t>
      </w:r>
      <w:r w:rsidRPr="00840B4B">
        <w:rPr>
          <w:rFonts w:ascii="Times New Roman" w:hAnsi="Times New Roman" w:cs="Times New Roman"/>
          <w:b/>
          <w:sz w:val="20"/>
          <w:szCs w:val="20"/>
        </w:rPr>
        <w:t xml:space="preserve"> DE LA FUNDACIÓN RAMÓN </w:t>
      </w:r>
      <w:r w:rsidR="00133B89">
        <w:rPr>
          <w:rFonts w:ascii="Times New Roman" w:hAnsi="Times New Roman" w:cs="Times New Roman"/>
          <w:b/>
          <w:sz w:val="20"/>
          <w:szCs w:val="20"/>
        </w:rPr>
        <w:t>ARECES</w:t>
      </w:r>
    </w:p>
    <w:p w:rsidR="00133B89" w:rsidRPr="00133B89" w:rsidRDefault="00133B89" w:rsidP="00133B8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133B89">
        <w:rPr>
          <w:rFonts w:ascii="Times New Roman" w:hAnsi="Times New Roman" w:cs="Times New Roman"/>
          <w:sz w:val="20"/>
          <w:szCs w:val="20"/>
        </w:rPr>
        <w:t>Ayudas a la Investigación en alguna de las siguientes áreas:</w:t>
      </w:r>
    </w:p>
    <w:p w:rsidR="00133B89" w:rsidRPr="00133B89" w:rsidRDefault="00133B89" w:rsidP="00133B89">
      <w:pPr>
        <w:pStyle w:val="Textosinformato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33B89">
        <w:rPr>
          <w:rFonts w:ascii="Times New Roman" w:hAnsi="Times New Roman" w:cs="Times New Roman"/>
          <w:sz w:val="20"/>
          <w:szCs w:val="20"/>
        </w:rPr>
        <w:t>Enfermedades raras</w:t>
      </w:r>
    </w:p>
    <w:p w:rsidR="00133B89" w:rsidRPr="00133B89" w:rsidRDefault="00133B89" w:rsidP="00133B89">
      <w:pPr>
        <w:pStyle w:val="Textosinformato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33B89">
        <w:rPr>
          <w:rFonts w:ascii="Times New Roman" w:hAnsi="Times New Roman" w:cs="Times New Roman"/>
          <w:sz w:val="20"/>
          <w:szCs w:val="20"/>
        </w:rPr>
        <w:t>Terapia personalizada, inmunoterapia y cáncer.</w:t>
      </w:r>
    </w:p>
    <w:p w:rsidR="00133B89" w:rsidRPr="00133B89" w:rsidRDefault="00133B89" w:rsidP="00133B89">
      <w:pPr>
        <w:pStyle w:val="Textosinformato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33B89">
        <w:rPr>
          <w:rFonts w:ascii="Times New Roman" w:hAnsi="Times New Roman" w:cs="Times New Roman"/>
          <w:sz w:val="20"/>
          <w:szCs w:val="20"/>
        </w:rPr>
        <w:t>Infección: alerta precoz, prevención y tratamiento.</w:t>
      </w:r>
    </w:p>
    <w:p w:rsidR="00133B89" w:rsidRPr="00133B89" w:rsidRDefault="00133B89" w:rsidP="00133B89">
      <w:pPr>
        <w:pStyle w:val="Textosinformato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33B89">
        <w:rPr>
          <w:rFonts w:ascii="Times New Roman" w:hAnsi="Times New Roman" w:cs="Times New Roman"/>
          <w:sz w:val="20"/>
          <w:szCs w:val="20"/>
        </w:rPr>
        <w:t>Envejecimiento y enfermedades neurodegenerativas.</w:t>
      </w:r>
    </w:p>
    <w:p w:rsidR="00133B89" w:rsidRPr="00133B89" w:rsidRDefault="00133B89" w:rsidP="00133B89">
      <w:pPr>
        <w:pStyle w:val="Textosinformato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33B89">
        <w:rPr>
          <w:rFonts w:ascii="Times New Roman" w:hAnsi="Times New Roman" w:cs="Times New Roman"/>
          <w:sz w:val="20"/>
          <w:szCs w:val="20"/>
        </w:rPr>
        <w:t xml:space="preserve">Diálogo intercelular e </w:t>
      </w:r>
      <w:proofErr w:type="spellStart"/>
      <w:r w:rsidRPr="00133B89">
        <w:rPr>
          <w:rFonts w:ascii="Times New Roman" w:hAnsi="Times New Roman" w:cs="Times New Roman"/>
          <w:sz w:val="20"/>
          <w:szCs w:val="20"/>
        </w:rPr>
        <w:t>Interactoma</w:t>
      </w:r>
      <w:proofErr w:type="spellEnd"/>
      <w:r w:rsidRPr="00133B89">
        <w:rPr>
          <w:rFonts w:ascii="Times New Roman" w:hAnsi="Times New Roman" w:cs="Times New Roman"/>
          <w:sz w:val="20"/>
          <w:szCs w:val="20"/>
        </w:rPr>
        <w:t>: implicaciones patológicas.</w:t>
      </w:r>
    </w:p>
    <w:p w:rsidR="00133B89" w:rsidRPr="00133B89" w:rsidRDefault="00133B89" w:rsidP="00133B89">
      <w:pPr>
        <w:pStyle w:val="Textosinformato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33B89">
        <w:rPr>
          <w:rFonts w:ascii="Times New Roman" w:hAnsi="Times New Roman" w:cs="Times New Roman"/>
          <w:sz w:val="20"/>
          <w:szCs w:val="20"/>
        </w:rPr>
        <w:t>Seguridad alimentaria y biotecnología</w:t>
      </w:r>
    </w:p>
    <w:p w:rsidR="00133B89" w:rsidRPr="00133B89" w:rsidRDefault="00133B89" w:rsidP="00133B89">
      <w:pPr>
        <w:pStyle w:val="Textosinformato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33B89">
        <w:rPr>
          <w:rFonts w:ascii="Times New Roman" w:hAnsi="Times New Roman" w:cs="Times New Roman"/>
          <w:sz w:val="20"/>
          <w:szCs w:val="20"/>
        </w:rPr>
        <w:t>Cambio climático y energías renovables.</w:t>
      </w:r>
    </w:p>
    <w:p w:rsidR="00133B89" w:rsidRDefault="00133B89" w:rsidP="00133B89">
      <w:pPr>
        <w:pStyle w:val="Textosinformato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33B89">
        <w:rPr>
          <w:rFonts w:ascii="Times New Roman" w:hAnsi="Times New Roman" w:cs="Times New Roman"/>
          <w:sz w:val="20"/>
          <w:szCs w:val="20"/>
        </w:rPr>
        <w:t>Nuevos materiales. Fundamentos y aplicaciones</w:t>
      </w:r>
    </w:p>
    <w:p w:rsidR="00751E51" w:rsidRPr="00840B4B" w:rsidRDefault="00133B89" w:rsidP="00133B8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interno para la UGR: 29</w:t>
      </w:r>
      <w:r w:rsidR="00840B4B" w:rsidRPr="00840B4B">
        <w:rPr>
          <w:rFonts w:ascii="Times New Roman" w:hAnsi="Times New Roman" w:cs="Times New Roman"/>
          <w:b/>
          <w:sz w:val="20"/>
          <w:szCs w:val="20"/>
        </w:rPr>
        <w:t xml:space="preserve"> de junio de 2020.  </w:t>
      </w:r>
    </w:p>
    <w:p w:rsidR="00840B4B" w:rsidRDefault="00840B4B" w:rsidP="00840B4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133B89" w:rsidRDefault="00133B89" w:rsidP="00133B8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40B4B">
        <w:rPr>
          <w:rFonts w:ascii="Times New Roman" w:hAnsi="Times New Roman" w:cs="Times New Roman"/>
          <w:b/>
          <w:sz w:val="20"/>
          <w:szCs w:val="20"/>
        </w:rPr>
        <w:t>AYUDAS A LA INVESTIGACIÓN EN CIENCIAS SOCIALES DE LA FUNDACIÓN RAMÓN</w:t>
      </w:r>
      <w:r>
        <w:rPr>
          <w:rFonts w:ascii="Times New Roman" w:hAnsi="Times New Roman" w:cs="Times New Roman"/>
          <w:b/>
          <w:sz w:val="20"/>
          <w:szCs w:val="20"/>
        </w:rPr>
        <w:t xml:space="preserve"> ARECES</w:t>
      </w:r>
      <w:r w:rsidRPr="00840B4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33B89" w:rsidRPr="00840B4B" w:rsidRDefault="00133B89" w:rsidP="00133B8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Fundación Ramón Areces convoca estas a</w:t>
      </w:r>
      <w:r w:rsidRPr="00840B4B">
        <w:rPr>
          <w:rFonts w:ascii="Times New Roman" w:hAnsi="Times New Roman" w:cs="Times New Roman"/>
          <w:sz w:val="20"/>
          <w:szCs w:val="20"/>
        </w:rPr>
        <w:t>yudas a la Investigación en Ciencias Sociales en alguna de las siguientes áreas:</w:t>
      </w:r>
    </w:p>
    <w:p w:rsidR="00133B89" w:rsidRPr="00840B4B" w:rsidRDefault="00133B89" w:rsidP="00133B89">
      <w:pPr>
        <w:pStyle w:val="Textosinformato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40B4B">
        <w:rPr>
          <w:rFonts w:ascii="Times New Roman" w:hAnsi="Times New Roman" w:cs="Times New Roman"/>
          <w:sz w:val="20"/>
          <w:szCs w:val="20"/>
        </w:rPr>
        <w:t>Análisis económico.</w:t>
      </w:r>
    </w:p>
    <w:p w:rsidR="00133B89" w:rsidRPr="00840B4B" w:rsidRDefault="00133B89" w:rsidP="00133B89">
      <w:pPr>
        <w:pStyle w:val="Textosinformato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40B4B">
        <w:rPr>
          <w:rFonts w:ascii="Times New Roman" w:hAnsi="Times New Roman" w:cs="Times New Roman"/>
          <w:sz w:val="20"/>
          <w:szCs w:val="20"/>
        </w:rPr>
        <w:t>Distribución comercial.</w:t>
      </w:r>
    </w:p>
    <w:p w:rsidR="00133B89" w:rsidRPr="00840B4B" w:rsidRDefault="00133B89" w:rsidP="00133B89">
      <w:pPr>
        <w:pStyle w:val="Textosinformato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40B4B">
        <w:rPr>
          <w:rFonts w:ascii="Times New Roman" w:hAnsi="Times New Roman" w:cs="Times New Roman"/>
          <w:sz w:val="20"/>
          <w:szCs w:val="20"/>
        </w:rPr>
        <w:t>Economía aplicada.</w:t>
      </w:r>
    </w:p>
    <w:p w:rsidR="00133B89" w:rsidRPr="00840B4B" w:rsidRDefault="00133B89" w:rsidP="00133B89">
      <w:pPr>
        <w:pStyle w:val="Textosinformato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40B4B">
        <w:rPr>
          <w:rFonts w:ascii="Times New Roman" w:hAnsi="Times New Roman" w:cs="Times New Roman"/>
          <w:sz w:val="20"/>
          <w:szCs w:val="20"/>
        </w:rPr>
        <w:t>Economía y derecho.</w:t>
      </w:r>
    </w:p>
    <w:p w:rsidR="00133B89" w:rsidRDefault="00133B89" w:rsidP="00133B89">
      <w:pPr>
        <w:pStyle w:val="Textosinformato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40B4B">
        <w:rPr>
          <w:rFonts w:ascii="Times New Roman" w:hAnsi="Times New Roman" w:cs="Times New Roman"/>
          <w:sz w:val="20"/>
          <w:szCs w:val="20"/>
        </w:rPr>
        <w:t>Historia económica.</w:t>
      </w:r>
    </w:p>
    <w:p w:rsidR="00133B89" w:rsidRPr="00840B4B" w:rsidRDefault="00133B89" w:rsidP="00133B8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840B4B">
        <w:rPr>
          <w:rFonts w:ascii="Times New Roman" w:hAnsi="Times New Roman" w:cs="Times New Roman"/>
          <w:b/>
          <w:sz w:val="20"/>
          <w:szCs w:val="20"/>
        </w:rPr>
        <w:t xml:space="preserve">Plazo interno para la UGR: 16 de junio de 2020.  </w:t>
      </w:r>
    </w:p>
    <w:p w:rsidR="00133B89" w:rsidRDefault="00133B89" w:rsidP="00A3076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A3076E" w:rsidRDefault="00A3076E" w:rsidP="00A3076E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143C40">
        <w:rPr>
          <w:rFonts w:ascii="Times New Roman" w:hAnsi="Times New Roman" w:cs="Times New Roman"/>
          <w:b/>
          <w:sz w:val="20"/>
          <w:szCs w:val="20"/>
        </w:rPr>
        <w:t>PROYECTOS DE INVESTIGACIÓN EN LA RED DE PAR</w:t>
      </w:r>
      <w:r w:rsidR="00441DF8">
        <w:rPr>
          <w:rFonts w:ascii="Times New Roman" w:hAnsi="Times New Roman" w:cs="Times New Roman"/>
          <w:b/>
          <w:sz w:val="20"/>
          <w:szCs w:val="20"/>
        </w:rPr>
        <w:t>QUES NACIONALES 2020</w:t>
      </w:r>
    </w:p>
    <w:p w:rsidR="00A3076E" w:rsidRDefault="00A3076E" w:rsidP="00A3076E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143C40">
        <w:rPr>
          <w:rFonts w:ascii="Times New Roman" w:hAnsi="Times New Roman" w:cs="Times New Roman"/>
          <w:sz w:val="20"/>
          <w:szCs w:val="20"/>
        </w:rPr>
        <w:t>Financiación de proyectos de investigación orientados a promover un mejor conocimiento científico en materias relacionadas con la Red de Parques Nacionales.</w:t>
      </w:r>
    </w:p>
    <w:p w:rsidR="00A3076E" w:rsidRPr="00143C40" w:rsidRDefault="00441DF8" w:rsidP="00A3076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840B4B">
        <w:rPr>
          <w:rFonts w:ascii="Times New Roman" w:hAnsi="Times New Roman" w:cs="Times New Roman"/>
          <w:b/>
          <w:sz w:val="20"/>
          <w:szCs w:val="20"/>
        </w:rPr>
        <w:t xml:space="preserve">Plazo interno para la UGR: </w:t>
      </w:r>
      <w:r w:rsidR="00A3076E" w:rsidRPr="00143C40">
        <w:rPr>
          <w:rFonts w:ascii="Times New Roman" w:hAnsi="Times New Roman" w:cs="Times New Roman"/>
          <w:b/>
          <w:sz w:val="20"/>
          <w:szCs w:val="20"/>
        </w:rPr>
        <w:t>17 de junio de 2020.</w:t>
      </w:r>
    </w:p>
    <w:p w:rsidR="00A3076E" w:rsidRPr="00655AFC" w:rsidRDefault="00A3076E" w:rsidP="00A3076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3076E" w:rsidRDefault="00A3076E" w:rsidP="00840B4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Consulte todas las convocatorias en nuestra página:</w:t>
      </w:r>
    </w:p>
    <w:p w:rsidR="007A0B02" w:rsidRPr="00FD41E1" w:rsidRDefault="005E6E87" w:rsidP="007A0B02">
      <w:pPr>
        <w:rPr>
          <w:rFonts w:ascii="Times New Roman" w:hAnsi="Times New Roman" w:cs="Times New Roman"/>
          <w:sz w:val="20"/>
          <w:szCs w:val="20"/>
        </w:rPr>
      </w:pPr>
      <w:hyperlink r:id="rId7" w:history="1">
        <w:r w:rsidR="007A0B02" w:rsidRPr="00DF538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7A0B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1F8D" w:rsidRPr="00FD41E1" w:rsidRDefault="00C01F8D" w:rsidP="00C01F8D">
      <w:pPr>
        <w:rPr>
          <w:rFonts w:ascii="Times New Roman" w:hAnsi="Times New Roman" w:cs="Times New Roman"/>
          <w:sz w:val="20"/>
          <w:szCs w:val="20"/>
        </w:rPr>
      </w:pPr>
      <w:r w:rsidRPr="00FD41E1">
        <w:rPr>
          <w:rFonts w:ascii="Times New Roman" w:hAnsi="Times New Roman" w:cs="Times New Roman"/>
          <w:sz w:val="20"/>
          <w:szCs w:val="20"/>
        </w:rPr>
        <w:lastRenderedPageBreak/>
        <w:t>--------------------------------------------------------------------------------------------------</w:t>
      </w:r>
    </w:p>
    <w:p w:rsidR="00C01F8D" w:rsidRPr="00655AFC" w:rsidRDefault="00C01F8D" w:rsidP="00C01F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t</w:t>
      </w:r>
      <w:r w:rsidRPr="00FD41E1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da la información en</w:t>
      </w:r>
      <w:r w:rsidRPr="00FD41E1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FD41E1">
          <w:rPr>
            <w:rFonts w:ascii="Times New Roman" w:hAnsi="Times New Roman" w:cs="Times New Roman"/>
            <w:sz w:val="20"/>
            <w:szCs w:val="20"/>
          </w:rPr>
          <w:t>http://investigacion.ugr.es/</w:t>
        </w:r>
      </w:hyperlink>
      <w:r w:rsidR="004A353C">
        <w:rPr>
          <w:rFonts w:ascii="Times New Roman" w:hAnsi="Times New Roman" w:cs="Times New Roman"/>
          <w:sz w:val="20"/>
          <w:szCs w:val="20"/>
        </w:rPr>
        <w:t xml:space="preserve"> </w:t>
      </w:r>
      <w:r w:rsidR="00FE0D6D">
        <w:rPr>
          <w:rFonts w:ascii="Times New Roman" w:hAnsi="Times New Roman" w:cs="Times New Roman"/>
          <w:sz w:val="20"/>
          <w:szCs w:val="20"/>
        </w:rPr>
        <w:t xml:space="preserve"> </w:t>
      </w:r>
      <w:r w:rsidR="008F4B3F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0"/>
    <w:p w:rsidR="003A36B1" w:rsidRPr="003A36B1" w:rsidRDefault="003A36B1" w:rsidP="003A36B1">
      <w:pPr>
        <w:pStyle w:val="Textosinforma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3A36B1" w:rsidRPr="003A3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487"/>
    <w:multiLevelType w:val="hybridMultilevel"/>
    <w:tmpl w:val="B7A2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F62D1"/>
    <w:multiLevelType w:val="hybridMultilevel"/>
    <w:tmpl w:val="6D8AE660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52B36"/>
    <w:multiLevelType w:val="hybridMultilevel"/>
    <w:tmpl w:val="FA74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E28B0"/>
    <w:multiLevelType w:val="hybridMultilevel"/>
    <w:tmpl w:val="260CE112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859E2"/>
    <w:multiLevelType w:val="hybridMultilevel"/>
    <w:tmpl w:val="AFE45644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211C3"/>
    <w:multiLevelType w:val="hybridMultilevel"/>
    <w:tmpl w:val="16C021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3033E"/>
    <w:rsid w:val="0004248B"/>
    <w:rsid w:val="00111165"/>
    <w:rsid w:val="00133B89"/>
    <w:rsid w:val="00141F9F"/>
    <w:rsid w:val="00143C40"/>
    <w:rsid w:val="001463BA"/>
    <w:rsid w:val="001B20E7"/>
    <w:rsid w:val="001C7A0E"/>
    <w:rsid w:val="001E5767"/>
    <w:rsid w:val="00203B63"/>
    <w:rsid w:val="002110DA"/>
    <w:rsid w:val="002447E7"/>
    <w:rsid w:val="00271D29"/>
    <w:rsid w:val="002B1476"/>
    <w:rsid w:val="002B16BC"/>
    <w:rsid w:val="002D701E"/>
    <w:rsid w:val="002F4F60"/>
    <w:rsid w:val="00313C6E"/>
    <w:rsid w:val="00354754"/>
    <w:rsid w:val="003550B8"/>
    <w:rsid w:val="0037561E"/>
    <w:rsid w:val="00393333"/>
    <w:rsid w:val="003A18BC"/>
    <w:rsid w:val="003A36B1"/>
    <w:rsid w:val="003B7B29"/>
    <w:rsid w:val="003E0940"/>
    <w:rsid w:val="003F0A6F"/>
    <w:rsid w:val="00417160"/>
    <w:rsid w:val="004236D6"/>
    <w:rsid w:val="00432911"/>
    <w:rsid w:val="00441DF8"/>
    <w:rsid w:val="004545AD"/>
    <w:rsid w:val="004555D0"/>
    <w:rsid w:val="004637F9"/>
    <w:rsid w:val="004A353C"/>
    <w:rsid w:val="004B2352"/>
    <w:rsid w:val="004C1897"/>
    <w:rsid w:val="004C7ED9"/>
    <w:rsid w:val="00504E4A"/>
    <w:rsid w:val="0055432B"/>
    <w:rsid w:val="00562E65"/>
    <w:rsid w:val="005669CB"/>
    <w:rsid w:val="0057011B"/>
    <w:rsid w:val="005B0C3E"/>
    <w:rsid w:val="005B5677"/>
    <w:rsid w:val="005B62D0"/>
    <w:rsid w:val="005D3FE9"/>
    <w:rsid w:val="005E6E87"/>
    <w:rsid w:val="006148D2"/>
    <w:rsid w:val="00630A6C"/>
    <w:rsid w:val="00650560"/>
    <w:rsid w:val="00655AFC"/>
    <w:rsid w:val="006E2903"/>
    <w:rsid w:val="006E3557"/>
    <w:rsid w:val="007267AD"/>
    <w:rsid w:val="007342B0"/>
    <w:rsid w:val="00735498"/>
    <w:rsid w:val="00736286"/>
    <w:rsid w:val="00751E51"/>
    <w:rsid w:val="00753254"/>
    <w:rsid w:val="007A0B02"/>
    <w:rsid w:val="007B783A"/>
    <w:rsid w:val="007C4ABE"/>
    <w:rsid w:val="008043AC"/>
    <w:rsid w:val="00815F03"/>
    <w:rsid w:val="00833724"/>
    <w:rsid w:val="00840B4B"/>
    <w:rsid w:val="00862B69"/>
    <w:rsid w:val="008631F2"/>
    <w:rsid w:val="008A4217"/>
    <w:rsid w:val="008A532E"/>
    <w:rsid w:val="008F0029"/>
    <w:rsid w:val="008F4B3F"/>
    <w:rsid w:val="0090261A"/>
    <w:rsid w:val="00937CCC"/>
    <w:rsid w:val="009C23D1"/>
    <w:rsid w:val="009D2ACA"/>
    <w:rsid w:val="00A122FB"/>
    <w:rsid w:val="00A17F2B"/>
    <w:rsid w:val="00A210A5"/>
    <w:rsid w:val="00A3076E"/>
    <w:rsid w:val="00A74359"/>
    <w:rsid w:val="00A872EE"/>
    <w:rsid w:val="00AC3057"/>
    <w:rsid w:val="00AC4872"/>
    <w:rsid w:val="00AE5BDF"/>
    <w:rsid w:val="00B111E4"/>
    <w:rsid w:val="00B34662"/>
    <w:rsid w:val="00B40F9E"/>
    <w:rsid w:val="00B5270E"/>
    <w:rsid w:val="00B66F8F"/>
    <w:rsid w:val="00B74689"/>
    <w:rsid w:val="00B831B2"/>
    <w:rsid w:val="00B8609E"/>
    <w:rsid w:val="00BA2C7B"/>
    <w:rsid w:val="00BB2564"/>
    <w:rsid w:val="00BC5746"/>
    <w:rsid w:val="00BE6821"/>
    <w:rsid w:val="00C01F8D"/>
    <w:rsid w:val="00C25308"/>
    <w:rsid w:val="00C4281F"/>
    <w:rsid w:val="00C71FE6"/>
    <w:rsid w:val="00C729AC"/>
    <w:rsid w:val="00C7580C"/>
    <w:rsid w:val="00C87CC5"/>
    <w:rsid w:val="00C96013"/>
    <w:rsid w:val="00CC5967"/>
    <w:rsid w:val="00CE7C7C"/>
    <w:rsid w:val="00D20D94"/>
    <w:rsid w:val="00D40A28"/>
    <w:rsid w:val="00D830F5"/>
    <w:rsid w:val="00DA7E79"/>
    <w:rsid w:val="00DB2B63"/>
    <w:rsid w:val="00DC4BE4"/>
    <w:rsid w:val="00DD5434"/>
    <w:rsid w:val="00E520F5"/>
    <w:rsid w:val="00EA18E7"/>
    <w:rsid w:val="00ED3845"/>
    <w:rsid w:val="00F125B1"/>
    <w:rsid w:val="00F21D53"/>
    <w:rsid w:val="00F30796"/>
    <w:rsid w:val="00F43911"/>
    <w:rsid w:val="00F43BEC"/>
    <w:rsid w:val="00F51391"/>
    <w:rsid w:val="00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igacion.ugr.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vestigacion.ugr.es/informacion/convocatorias/en-vig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recursos-humanos/otras/doctores-junt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2399</TotalTime>
  <Pages>1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116</cp:revision>
  <dcterms:created xsi:type="dcterms:W3CDTF">2020-04-28T11:06:00Z</dcterms:created>
  <dcterms:modified xsi:type="dcterms:W3CDTF">2020-05-29T05:43:00Z</dcterms:modified>
</cp:coreProperties>
</file>