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460FC9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C14E4B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460FC9" w:rsidRDefault="00460FC9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Salvador de Madariaga y José Castillejo  para la movilidad en el extranjero.</w:t>
      </w:r>
    </w:p>
    <w:p w:rsidR="00ED7E06" w:rsidRDefault="00ED7E06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Cátedras en materia de seguridad nuclear y protección radiológica del Consejo de Seguridad Nuclear.</w:t>
      </w:r>
    </w:p>
    <w:p w:rsidR="0045106E" w:rsidRDefault="0045106E" w:rsidP="0045106E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024060" w:rsidRDefault="00024060" w:rsidP="0002406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24060" w:rsidRDefault="00024060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460FC9" w:rsidRPr="00460FC9">
        <w:rPr>
          <w:rFonts w:ascii="Times New Roman" w:hAnsi="Times New Roman" w:cs="Times New Roman"/>
          <w:b/>
          <w:sz w:val="20"/>
          <w:szCs w:val="20"/>
        </w:rPr>
        <w:t>PROGRAMAS SALVADOR DE MADARIAGA Y JOSÉ CASTILLEJO  PARA LA MOVILIDAD EN EL EXTRANJERO</w:t>
      </w:r>
    </w:p>
    <w:p w:rsidR="00460FC9" w:rsidRDefault="00460FC9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E53D3" w:rsidRDefault="00460FC9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Pr="00460FC9">
        <w:rPr>
          <w:rFonts w:ascii="Times New Roman" w:hAnsi="Times New Roman" w:cs="Times New Roman"/>
          <w:sz w:val="20"/>
          <w:szCs w:val="20"/>
        </w:rPr>
        <w:t>Financiar estancias de movilidad de profesores e investigadores en centros extranjeros de enseñanza superior e investigación. El nº de ayudas previstas es 400 estancias de la Modalidad A y 260 de la Modalidad B.</w:t>
      </w:r>
    </w:p>
    <w:p w:rsidR="00460FC9" w:rsidRDefault="00460FC9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60FC9" w:rsidRDefault="00460FC9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Beneficiarios: </w:t>
      </w:r>
    </w:p>
    <w:p w:rsidR="00460FC9" w:rsidRPr="00460FC9" w:rsidRDefault="00460FC9" w:rsidP="00460F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60FC9">
        <w:rPr>
          <w:rFonts w:ascii="Times New Roman" w:hAnsi="Times New Roman" w:cs="Times New Roman"/>
          <w:sz w:val="20"/>
          <w:szCs w:val="20"/>
        </w:rPr>
        <w:t>Profesores e investigadores con vinculación funcionarial o contractual, docente o investigadora, con cualquiera de los centros de adscripción que figuran en el artículo 9 de la Orden de convocatoria, para cuya formalización se haya requerido el grado de doctor, con dedicación a tiempo completo y en servicio activo. Se requiere una vinculación de funcionario de carrera o indefinida para la Modalidad A y de funcionario interino o contractual, como mínimo hasta la fecha de finalización de la estancia, en caso de la Modalidad B.</w:t>
      </w:r>
    </w:p>
    <w:p w:rsidR="00460FC9" w:rsidRPr="00460FC9" w:rsidRDefault="00460FC9" w:rsidP="00460F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60FC9" w:rsidRDefault="00460FC9" w:rsidP="00460F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60FC9">
        <w:rPr>
          <w:rFonts w:ascii="Times New Roman" w:hAnsi="Times New Roman" w:cs="Times New Roman"/>
          <w:sz w:val="20"/>
          <w:szCs w:val="20"/>
        </w:rPr>
        <w:t>Se ha de estar en posesión del título de doctor y haber obtenido el grado de doctor con anterioridad al 1 de enero de 2010, en caso de Modalidad A, y con posterioridad, en caso de la Modalidad B.</w:t>
      </w:r>
    </w:p>
    <w:p w:rsidR="00460FC9" w:rsidRDefault="00460FC9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60FC9" w:rsidRPr="007E53D3" w:rsidRDefault="00460FC9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24060" w:rsidRDefault="00460FC9" w:rsidP="007E53D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del 12 de julio al 31 de agosto</w:t>
      </w:r>
      <w:r w:rsidR="007E53D3" w:rsidRPr="007E53D3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4843AB" w:rsidRDefault="00460FC9" w:rsidP="00460FC9">
      <w:pPr>
        <w:pStyle w:val="Textosinforma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Más información: </w:t>
      </w:r>
      <w:hyperlink r:id="rId6" w:history="1">
        <w:r>
          <w:rPr>
            <w:rStyle w:val="Hipervnculo"/>
          </w:rPr>
          <w:t>https://investigacion.ugr.es/recursos-humanos/movilidad</w:t>
        </w:r>
      </w:hyperlink>
    </w:p>
    <w:p w:rsidR="00460FC9" w:rsidRDefault="00460FC9" w:rsidP="00460FC9">
      <w:pPr>
        <w:pStyle w:val="Textosinformato"/>
        <w:jc w:val="both"/>
      </w:pPr>
    </w:p>
    <w:p w:rsidR="00460FC9" w:rsidRDefault="00460FC9" w:rsidP="00460FC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t>Contacto en el Vicerrectorado de Investigación y Transferencia: sgalvez@ugr.es</w:t>
      </w:r>
    </w:p>
    <w:p w:rsidR="00164A69" w:rsidRDefault="00164A69" w:rsidP="00164A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D7E06" w:rsidRDefault="00ED7E06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D7E06" w:rsidRPr="00ED7E06" w:rsidRDefault="00ED7E06" w:rsidP="00ED7E0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E06">
        <w:rPr>
          <w:rFonts w:ascii="Times New Roman" w:hAnsi="Times New Roman" w:cs="Times New Roman"/>
          <w:b/>
          <w:sz w:val="20"/>
          <w:szCs w:val="20"/>
        </w:rPr>
        <w:t>2. CÁTEDRAS EN MATERIA DE SEGURIDAD NUCLEAR Y PROTECCIÓN RADIOLÓGICA DEL CONSEJO DE SEGURIDAD NUCLEAR.</w:t>
      </w:r>
    </w:p>
    <w:p w:rsidR="00ED7E06" w:rsidRDefault="00ED7E06" w:rsidP="00BA59D6">
      <w:pPr>
        <w:rPr>
          <w:rFonts w:ascii="Times New Roman" w:hAnsi="Times New Roman" w:cs="Times New Roman"/>
          <w:sz w:val="20"/>
          <w:szCs w:val="20"/>
        </w:rPr>
      </w:pPr>
    </w:p>
    <w:p w:rsidR="00ED7E06" w:rsidRPr="00ED7E06" w:rsidRDefault="00ED7E06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ED7E06">
        <w:rPr>
          <w:rFonts w:ascii="Times New Roman" w:hAnsi="Times New Roman" w:cs="Times New Roman"/>
          <w:sz w:val="20"/>
          <w:szCs w:val="20"/>
        </w:rPr>
        <w:t>Resolución de 2 de julio de 2021, del Consejo de Seguridad Nuclear, por la que se establecen las bases reguladoras para la concesión de subvenciones a universidades españolas en régimen de concurrencia competitiva, para la financiación de cátedras en materia de seguridad nuclear y protección radiológica.</w:t>
      </w:r>
    </w:p>
    <w:p w:rsidR="00ED7E06" w:rsidRDefault="00ED7E06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ED7E06">
        <w:rPr>
          <w:rFonts w:ascii="Times New Roman" w:hAnsi="Times New Roman" w:cs="Times New Roman"/>
          <w:sz w:val="20"/>
          <w:szCs w:val="20"/>
        </w:rPr>
        <w:t>BOE: DE 09/07/2021</w:t>
      </w:r>
      <w:r w:rsidR="00243035">
        <w:rPr>
          <w:rFonts w:ascii="Times New Roman" w:hAnsi="Times New Roman" w:cs="Times New Roman"/>
          <w:sz w:val="20"/>
          <w:szCs w:val="20"/>
        </w:rPr>
        <w:t>.</w:t>
      </w:r>
    </w:p>
    <w:p w:rsidR="00243035" w:rsidRDefault="00243035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Cuantía máxima por cada subvención: 70.000 euros.</w:t>
      </w:r>
    </w:p>
    <w:p w:rsidR="00243035" w:rsidRDefault="00243035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Máximo de ayudas a otorgar: 4</w:t>
      </w:r>
    </w:p>
    <w:p w:rsidR="00243035" w:rsidRDefault="00243035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7" w:history="1">
        <w:r w:rsidRPr="000B6262">
          <w:rPr>
            <w:rStyle w:val="Hipervnculo"/>
            <w:rFonts w:ascii="Times New Roman" w:hAnsi="Times New Roman" w:cs="Times New Roman"/>
            <w:sz w:val="20"/>
            <w:szCs w:val="20"/>
          </w:rPr>
          <w:t>https://www.boe.es/diario_boe/txt.php?id=BOE-A-2021-11471</w:t>
        </w:r>
      </w:hyperlink>
    </w:p>
    <w:p w:rsidR="00243035" w:rsidRDefault="00243035" w:rsidP="00ED7E0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243035" w:rsidRDefault="00243035" w:rsidP="0024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ED7E06" w:rsidRDefault="00ED7E06" w:rsidP="00BA59D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243035" w:rsidP="000A289C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243035" w:rsidP="000A289C">
      <w:pPr>
        <w:rPr>
          <w:rFonts w:eastAsiaTheme="minorEastAsia"/>
          <w:noProof/>
          <w:lang w:eastAsia="es-ES"/>
        </w:rPr>
      </w:pPr>
      <w:hyperlink r:id="rId10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211C3"/>
    <w:multiLevelType w:val="hybridMultilevel"/>
    <w:tmpl w:val="B7D84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4"/>
  </w:num>
  <w:num w:numId="4">
    <w:abstractNumId w:val="20"/>
  </w:num>
  <w:num w:numId="5">
    <w:abstractNumId w:val="6"/>
  </w:num>
  <w:num w:numId="6">
    <w:abstractNumId w:val="27"/>
  </w:num>
  <w:num w:numId="7">
    <w:abstractNumId w:val="4"/>
  </w:num>
  <w:num w:numId="8">
    <w:abstractNumId w:val="2"/>
  </w:num>
  <w:num w:numId="9">
    <w:abstractNumId w:val="18"/>
  </w:num>
  <w:num w:numId="10">
    <w:abstractNumId w:val="35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0"/>
  </w:num>
  <w:num w:numId="18">
    <w:abstractNumId w:val="36"/>
  </w:num>
  <w:num w:numId="19">
    <w:abstractNumId w:val="28"/>
  </w:num>
  <w:num w:numId="20">
    <w:abstractNumId w:val="3"/>
  </w:num>
  <w:num w:numId="21">
    <w:abstractNumId w:val="1"/>
  </w:num>
  <w:num w:numId="22">
    <w:abstractNumId w:val="37"/>
  </w:num>
  <w:num w:numId="23">
    <w:abstractNumId w:val="11"/>
  </w:num>
  <w:num w:numId="24">
    <w:abstractNumId w:val="31"/>
  </w:num>
  <w:num w:numId="25">
    <w:abstractNumId w:val="42"/>
  </w:num>
  <w:num w:numId="26">
    <w:abstractNumId w:val="13"/>
  </w:num>
  <w:num w:numId="27">
    <w:abstractNumId w:val="33"/>
  </w:num>
  <w:num w:numId="28">
    <w:abstractNumId w:val="39"/>
  </w:num>
  <w:num w:numId="29">
    <w:abstractNumId w:val="9"/>
  </w:num>
  <w:num w:numId="30">
    <w:abstractNumId w:val="17"/>
  </w:num>
  <w:num w:numId="31">
    <w:abstractNumId w:val="0"/>
  </w:num>
  <w:num w:numId="32">
    <w:abstractNumId w:val="38"/>
  </w:num>
  <w:num w:numId="33">
    <w:abstractNumId w:val="14"/>
  </w:num>
  <w:num w:numId="34">
    <w:abstractNumId w:val="41"/>
  </w:num>
  <w:num w:numId="35">
    <w:abstractNumId w:val="32"/>
  </w:num>
  <w:num w:numId="36">
    <w:abstractNumId w:val="19"/>
  </w:num>
  <w:num w:numId="37">
    <w:abstractNumId w:val="23"/>
  </w:num>
  <w:num w:numId="38">
    <w:abstractNumId w:val="15"/>
  </w:num>
  <w:num w:numId="39">
    <w:abstractNumId w:val="26"/>
  </w:num>
  <w:num w:numId="40">
    <w:abstractNumId w:val="29"/>
  </w:num>
  <w:num w:numId="41">
    <w:abstractNumId w:val="25"/>
  </w:num>
  <w:num w:numId="42">
    <w:abstractNumId w:val="12"/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342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3663A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92C54"/>
    <w:rsid w:val="00194F0C"/>
    <w:rsid w:val="001A2028"/>
    <w:rsid w:val="001A3584"/>
    <w:rsid w:val="001A5345"/>
    <w:rsid w:val="001A54E1"/>
    <w:rsid w:val="001B20E7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195C"/>
    <w:rsid w:val="001E2712"/>
    <w:rsid w:val="001E337E"/>
    <w:rsid w:val="001E4A7E"/>
    <w:rsid w:val="001E4D40"/>
    <w:rsid w:val="001E5767"/>
    <w:rsid w:val="001E5CDA"/>
    <w:rsid w:val="001F0D16"/>
    <w:rsid w:val="001F1359"/>
    <w:rsid w:val="001F3490"/>
    <w:rsid w:val="001F4B1B"/>
    <w:rsid w:val="00201AE0"/>
    <w:rsid w:val="00202F86"/>
    <w:rsid w:val="00203B63"/>
    <w:rsid w:val="00204B21"/>
    <w:rsid w:val="002058F3"/>
    <w:rsid w:val="002110DA"/>
    <w:rsid w:val="002120CB"/>
    <w:rsid w:val="00212192"/>
    <w:rsid w:val="002144E8"/>
    <w:rsid w:val="00216C31"/>
    <w:rsid w:val="00216FE7"/>
    <w:rsid w:val="00217088"/>
    <w:rsid w:val="002216C8"/>
    <w:rsid w:val="00222D53"/>
    <w:rsid w:val="00223A9B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03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96"/>
    <w:rsid w:val="002A2DFB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BF4"/>
    <w:rsid w:val="0037561E"/>
    <w:rsid w:val="00376C99"/>
    <w:rsid w:val="00380336"/>
    <w:rsid w:val="00380612"/>
    <w:rsid w:val="00381A59"/>
    <w:rsid w:val="00381E22"/>
    <w:rsid w:val="00390089"/>
    <w:rsid w:val="00390248"/>
    <w:rsid w:val="00391C31"/>
    <w:rsid w:val="00393333"/>
    <w:rsid w:val="00395F65"/>
    <w:rsid w:val="00396686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283"/>
    <w:rsid w:val="003B3F09"/>
    <w:rsid w:val="003B6BE1"/>
    <w:rsid w:val="003B7849"/>
    <w:rsid w:val="003B7B29"/>
    <w:rsid w:val="003C0025"/>
    <w:rsid w:val="003C02A5"/>
    <w:rsid w:val="003C4A07"/>
    <w:rsid w:val="003C54FA"/>
    <w:rsid w:val="003C5CC9"/>
    <w:rsid w:val="003C6BCE"/>
    <w:rsid w:val="003D0AB0"/>
    <w:rsid w:val="003D1622"/>
    <w:rsid w:val="003D21F0"/>
    <w:rsid w:val="003D5BAB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2815"/>
    <w:rsid w:val="004228A8"/>
    <w:rsid w:val="004234A5"/>
    <w:rsid w:val="004236D6"/>
    <w:rsid w:val="00424776"/>
    <w:rsid w:val="00432911"/>
    <w:rsid w:val="00437CC6"/>
    <w:rsid w:val="004415ED"/>
    <w:rsid w:val="00441DF8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0FC9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32E8"/>
    <w:rsid w:val="004D5439"/>
    <w:rsid w:val="004D55C5"/>
    <w:rsid w:val="004E0BF1"/>
    <w:rsid w:val="004E1E0C"/>
    <w:rsid w:val="004E298D"/>
    <w:rsid w:val="004E2F71"/>
    <w:rsid w:val="004E7E02"/>
    <w:rsid w:val="004E7F2C"/>
    <w:rsid w:val="004F1C0E"/>
    <w:rsid w:val="004F2BFE"/>
    <w:rsid w:val="004F3236"/>
    <w:rsid w:val="004F5F70"/>
    <w:rsid w:val="005005DC"/>
    <w:rsid w:val="005024EB"/>
    <w:rsid w:val="00502592"/>
    <w:rsid w:val="0050265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9F4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A08A2"/>
    <w:rsid w:val="005A18A8"/>
    <w:rsid w:val="005A1EC8"/>
    <w:rsid w:val="005A6103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55F2"/>
    <w:rsid w:val="005C72C3"/>
    <w:rsid w:val="005C7910"/>
    <w:rsid w:val="005D148F"/>
    <w:rsid w:val="005D244E"/>
    <w:rsid w:val="005D3858"/>
    <w:rsid w:val="005D3FE9"/>
    <w:rsid w:val="005D6AA8"/>
    <w:rsid w:val="005E6D88"/>
    <w:rsid w:val="005E6E87"/>
    <w:rsid w:val="005F4C61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30A6C"/>
    <w:rsid w:val="00630D16"/>
    <w:rsid w:val="006315E7"/>
    <w:rsid w:val="00632222"/>
    <w:rsid w:val="00635848"/>
    <w:rsid w:val="00637539"/>
    <w:rsid w:val="0064113A"/>
    <w:rsid w:val="00643A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2CD2"/>
    <w:rsid w:val="0067387B"/>
    <w:rsid w:val="00673D8B"/>
    <w:rsid w:val="006743A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C2"/>
    <w:rsid w:val="006A3F05"/>
    <w:rsid w:val="006A4487"/>
    <w:rsid w:val="006A634D"/>
    <w:rsid w:val="006B19DE"/>
    <w:rsid w:val="006B23DA"/>
    <w:rsid w:val="006B3335"/>
    <w:rsid w:val="006B351D"/>
    <w:rsid w:val="006B5F5E"/>
    <w:rsid w:val="006B61FC"/>
    <w:rsid w:val="006C02E0"/>
    <w:rsid w:val="006C0746"/>
    <w:rsid w:val="006C37A3"/>
    <w:rsid w:val="006C44CD"/>
    <w:rsid w:val="006C5FDD"/>
    <w:rsid w:val="006C797F"/>
    <w:rsid w:val="006C7A6A"/>
    <w:rsid w:val="006D12AD"/>
    <w:rsid w:val="006D328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23E7"/>
    <w:rsid w:val="00722F2B"/>
    <w:rsid w:val="0072510F"/>
    <w:rsid w:val="0072664A"/>
    <w:rsid w:val="007267AD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698"/>
    <w:rsid w:val="00780ACB"/>
    <w:rsid w:val="00780F29"/>
    <w:rsid w:val="0078125D"/>
    <w:rsid w:val="0078517B"/>
    <w:rsid w:val="0078525F"/>
    <w:rsid w:val="00786DB8"/>
    <w:rsid w:val="00790FDA"/>
    <w:rsid w:val="0079290A"/>
    <w:rsid w:val="0079377D"/>
    <w:rsid w:val="007966DD"/>
    <w:rsid w:val="00796777"/>
    <w:rsid w:val="007A0B02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D1226"/>
    <w:rsid w:val="007D289B"/>
    <w:rsid w:val="007D43AF"/>
    <w:rsid w:val="007D5C47"/>
    <w:rsid w:val="007D5D2B"/>
    <w:rsid w:val="007E53D3"/>
    <w:rsid w:val="007E6A61"/>
    <w:rsid w:val="007F10F9"/>
    <w:rsid w:val="007F172E"/>
    <w:rsid w:val="00801855"/>
    <w:rsid w:val="008043AC"/>
    <w:rsid w:val="00804C35"/>
    <w:rsid w:val="00807C7A"/>
    <w:rsid w:val="00812AB1"/>
    <w:rsid w:val="00812CF7"/>
    <w:rsid w:val="00814B54"/>
    <w:rsid w:val="00815F03"/>
    <w:rsid w:val="00820AAB"/>
    <w:rsid w:val="00821D11"/>
    <w:rsid w:val="00821F9B"/>
    <w:rsid w:val="00823164"/>
    <w:rsid w:val="00823736"/>
    <w:rsid w:val="00823FB6"/>
    <w:rsid w:val="00826839"/>
    <w:rsid w:val="00826CC5"/>
    <w:rsid w:val="00827A75"/>
    <w:rsid w:val="00833724"/>
    <w:rsid w:val="008365BD"/>
    <w:rsid w:val="00840A4A"/>
    <w:rsid w:val="00840B4B"/>
    <w:rsid w:val="00841637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C2756"/>
    <w:rsid w:val="008C2E50"/>
    <w:rsid w:val="008C3636"/>
    <w:rsid w:val="008C5725"/>
    <w:rsid w:val="008C7E1B"/>
    <w:rsid w:val="008D04C3"/>
    <w:rsid w:val="008D04CC"/>
    <w:rsid w:val="008D0CF3"/>
    <w:rsid w:val="008D1104"/>
    <w:rsid w:val="008D1F9E"/>
    <w:rsid w:val="008D235D"/>
    <w:rsid w:val="008D2E7B"/>
    <w:rsid w:val="008E08F1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90A9D"/>
    <w:rsid w:val="0099110A"/>
    <w:rsid w:val="00991DD6"/>
    <w:rsid w:val="0099325C"/>
    <w:rsid w:val="0099478F"/>
    <w:rsid w:val="00997388"/>
    <w:rsid w:val="00997CDB"/>
    <w:rsid w:val="009A05E4"/>
    <w:rsid w:val="009A27E1"/>
    <w:rsid w:val="009A38EF"/>
    <w:rsid w:val="009A6032"/>
    <w:rsid w:val="009A78F5"/>
    <w:rsid w:val="009B0287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34EB"/>
    <w:rsid w:val="009F36FC"/>
    <w:rsid w:val="009F5846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449A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784"/>
    <w:rsid w:val="00A74A04"/>
    <w:rsid w:val="00A76247"/>
    <w:rsid w:val="00A77A55"/>
    <w:rsid w:val="00A77F63"/>
    <w:rsid w:val="00A8107D"/>
    <w:rsid w:val="00A82121"/>
    <w:rsid w:val="00A84959"/>
    <w:rsid w:val="00A85027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787A"/>
    <w:rsid w:val="00AD7243"/>
    <w:rsid w:val="00AE13D7"/>
    <w:rsid w:val="00AE1652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4A4"/>
    <w:rsid w:val="00B277FE"/>
    <w:rsid w:val="00B30B1F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31B2"/>
    <w:rsid w:val="00B8609E"/>
    <w:rsid w:val="00B92294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27E0E"/>
    <w:rsid w:val="00C30242"/>
    <w:rsid w:val="00C30245"/>
    <w:rsid w:val="00C3052E"/>
    <w:rsid w:val="00C314B3"/>
    <w:rsid w:val="00C328F5"/>
    <w:rsid w:val="00C348C9"/>
    <w:rsid w:val="00C421C8"/>
    <w:rsid w:val="00C4281F"/>
    <w:rsid w:val="00C43AEE"/>
    <w:rsid w:val="00C443F6"/>
    <w:rsid w:val="00C456A7"/>
    <w:rsid w:val="00C46323"/>
    <w:rsid w:val="00C46FF6"/>
    <w:rsid w:val="00C47248"/>
    <w:rsid w:val="00C50453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CC5"/>
    <w:rsid w:val="00C94297"/>
    <w:rsid w:val="00C96013"/>
    <w:rsid w:val="00C966D2"/>
    <w:rsid w:val="00CA351F"/>
    <w:rsid w:val="00CA491A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AA8"/>
    <w:rsid w:val="00CD7C72"/>
    <w:rsid w:val="00CE0423"/>
    <w:rsid w:val="00CE0836"/>
    <w:rsid w:val="00CE16A5"/>
    <w:rsid w:val="00CE3E06"/>
    <w:rsid w:val="00CE48FD"/>
    <w:rsid w:val="00CE5339"/>
    <w:rsid w:val="00CE7C7C"/>
    <w:rsid w:val="00CF2520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3FAF"/>
    <w:rsid w:val="00D541A3"/>
    <w:rsid w:val="00D54E13"/>
    <w:rsid w:val="00D61CF5"/>
    <w:rsid w:val="00D665AF"/>
    <w:rsid w:val="00D67E9D"/>
    <w:rsid w:val="00D7078B"/>
    <w:rsid w:val="00D7231D"/>
    <w:rsid w:val="00D73359"/>
    <w:rsid w:val="00D73643"/>
    <w:rsid w:val="00D7401C"/>
    <w:rsid w:val="00D7425F"/>
    <w:rsid w:val="00D74E6B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836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7E2"/>
    <w:rsid w:val="00E04E4A"/>
    <w:rsid w:val="00E134C6"/>
    <w:rsid w:val="00E16F0D"/>
    <w:rsid w:val="00E23000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79C1"/>
    <w:rsid w:val="00EB7FB8"/>
    <w:rsid w:val="00EC39AD"/>
    <w:rsid w:val="00EC3D38"/>
    <w:rsid w:val="00EC4DEF"/>
    <w:rsid w:val="00EC5431"/>
    <w:rsid w:val="00EC7F45"/>
    <w:rsid w:val="00ED21F2"/>
    <w:rsid w:val="00ED3845"/>
    <w:rsid w:val="00ED717F"/>
    <w:rsid w:val="00ED7E06"/>
    <w:rsid w:val="00EE0409"/>
    <w:rsid w:val="00EE051D"/>
    <w:rsid w:val="00EE2D9B"/>
    <w:rsid w:val="00EE3148"/>
    <w:rsid w:val="00EE5AC2"/>
    <w:rsid w:val="00EF0339"/>
    <w:rsid w:val="00EF129A"/>
    <w:rsid w:val="00EF1A39"/>
    <w:rsid w:val="00EF2099"/>
    <w:rsid w:val="00EF45EC"/>
    <w:rsid w:val="00EF5DB7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0DED"/>
    <w:rsid w:val="00F3484B"/>
    <w:rsid w:val="00F378D6"/>
    <w:rsid w:val="00F4070C"/>
    <w:rsid w:val="00F40B52"/>
    <w:rsid w:val="00F4333E"/>
    <w:rsid w:val="00F43911"/>
    <w:rsid w:val="00F43BEC"/>
    <w:rsid w:val="00F51329"/>
    <w:rsid w:val="00F51391"/>
    <w:rsid w:val="00F540B8"/>
    <w:rsid w:val="00F549B1"/>
    <w:rsid w:val="00F64FC9"/>
    <w:rsid w:val="00F65C9A"/>
    <w:rsid w:val="00F672C8"/>
    <w:rsid w:val="00F673DF"/>
    <w:rsid w:val="00F67FC2"/>
    <w:rsid w:val="00F72670"/>
    <w:rsid w:val="00F74114"/>
    <w:rsid w:val="00F75BE1"/>
    <w:rsid w:val="00F81ABF"/>
    <w:rsid w:val="00F87E19"/>
    <w:rsid w:val="00F918FF"/>
    <w:rsid w:val="00F91D6E"/>
    <w:rsid w:val="00F949CF"/>
    <w:rsid w:val="00F95FF6"/>
    <w:rsid w:val="00F9675D"/>
    <w:rsid w:val="00F978C4"/>
    <w:rsid w:val="00FA185D"/>
    <w:rsid w:val="00FA260E"/>
    <w:rsid w:val="00FA38EC"/>
    <w:rsid w:val="00FA5002"/>
    <w:rsid w:val="00FA6AA4"/>
    <w:rsid w:val="00FA6C2B"/>
    <w:rsid w:val="00FB42B9"/>
    <w:rsid w:val="00FB7AB7"/>
    <w:rsid w:val="00FC20FE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e.es/diario_boe/txt.php?id=BOE-A-2021-114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movilid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vestigacion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Univerisidad de Granada</cp:lastModifiedBy>
  <cp:revision>3</cp:revision>
  <dcterms:created xsi:type="dcterms:W3CDTF">2021-07-09T07:45:00Z</dcterms:created>
  <dcterms:modified xsi:type="dcterms:W3CDTF">2021-07-09T07:57:00Z</dcterms:modified>
</cp:coreProperties>
</file>